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BED" w:rsidRDefault="00F93D4E" w:rsidP="00BE0385">
      <w:pPr>
        <w:ind w:left="7080" w:right="-142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Додаток </w:t>
      </w:r>
      <w:r w:rsidR="004A62A5">
        <w:rPr>
          <w:b/>
          <w:i/>
          <w:sz w:val="24"/>
          <w:szCs w:val="24"/>
          <w:lang w:eastAsia="ru-RU"/>
        </w:rPr>
        <w:t>9</w:t>
      </w:r>
      <w:r w:rsidR="00BE0385">
        <w:rPr>
          <w:b/>
          <w:i/>
          <w:sz w:val="24"/>
          <w:szCs w:val="24"/>
          <w:lang w:eastAsia="ru-RU"/>
        </w:rPr>
        <w:t>6</w:t>
      </w:r>
    </w:p>
    <w:p w:rsidR="005A5BED" w:rsidRDefault="005A5BED" w:rsidP="00BA4CE4">
      <w:pPr>
        <w:ind w:left="7080" w:right="-142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до рішення виконкому</w:t>
      </w:r>
    </w:p>
    <w:p w:rsidR="00604176" w:rsidRDefault="005A5BED" w:rsidP="00BA4CE4">
      <w:pPr>
        <w:ind w:left="7080" w:right="-142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районної у місті ради</w:t>
      </w:r>
    </w:p>
    <w:p w:rsidR="005A5BED" w:rsidRPr="00BA4CE4" w:rsidRDefault="004A62A5" w:rsidP="00BA4CE4">
      <w:pPr>
        <w:ind w:left="7080" w:right="-142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</w:rPr>
        <w:t>0</w:t>
      </w:r>
      <w:r w:rsidR="00F93D4E">
        <w:rPr>
          <w:b/>
          <w:i/>
          <w:sz w:val="24"/>
          <w:szCs w:val="24"/>
        </w:rPr>
        <w:t>1</w:t>
      </w:r>
      <w:r w:rsidR="00BA4CE4" w:rsidRPr="00BA4CE4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0</w:t>
      </w:r>
      <w:r w:rsidR="00F93D4E">
        <w:rPr>
          <w:b/>
          <w:i/>
          <w:sz w:val="24"/>
          <w:szCs w:val="24"/>
        </w:rPr>
        <w:t>1</w:t>
      </w:r>
      <w:r w:rsidR="00BA4CE4" w:rsidRPr="00BA4CE4">
        <w:rPr>
          <w:b/>
          <w:i/>
          <w:sz w:val="24"/>
          <w:szCs w:val="24"/>
        </w:rPr>
        <w:t>.202</w:t>
      </w:r>
      <w:r>
        <w:rPr>
          <w:b/>
          <w:i/>
          <w:sz w:val="24"/>
          <w:szCs w:val="24"/>
        </w:rPr>
        <w:t>6</w:t>
      </w:r>
      <w:r w:rsidR="00BA4CE4" w:rsidRPr="00BA4CE4">
        <w:rPr>
          <w:b/>
          <w:i/>
          <w:sz w:val="24"/>
          <w:szCs w:val="24"/>
        </w:rPr>
        <w:t xml:space="preserve"> № </w:t>
      </w:r>
      <w:r>
        <w:rPr>
          <w:b/>
          <w:i/>
          <w:sz w:val="24"/>
          <w:szCs w:val="24"/>
        </w:rPr>
        <w:t>1</w:t>
      </w:r>
    </w:p>
    <w:p w:rsidR="005A5BED" w:rsidRDefault="005A5BED" w:rsidP="005A5BED">
      <w:pPr>
        <w:jc w:val="center"/>
        <w:rPr>
          <w:b/>
          <w:i/>
          <w:sz w:val="24"/>
          <w:szCs w:val="24"/>
        </w:rPr>
      </w:pPr>
    </w:p>
    <w:p w:rsidR="005A5BED" w:rsidRPr="00F07F23" w:rsidRDefault="003E3690" w:rsidP="005A5B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Технологічна  картка № </w:t>
      </w:r>
      <w:r w:rsidR="00F93D4E">
        <w:rPr>
          <w:b/>
          <w:sz w:val="24"/>
          <w:szCs w:val="24"/>
        </w:rPr>
        <w:t>40-</w:t>
      </w:r>
      <w:r w:rsidR="004A62A5">
        <w:rPr>
          <w:b/>
          <w:sz w:val="24"/>
          <w:szCs w:val="24"/>
        </w:rPr>
        <w:t>48</w:t>
      </w:r>
    </w:p>
    <w:p w:rsidR="005A5BED" w:rsidRDefault="005A5BED" w:rsidP="005A5BED">
      <w:pPr>
        <w:ind w:left="1560" w:hanging="1560"/>
        <w:rPr>
          <w:b/>
          <w:i/>
          <w:sz w:val="24"/>
          <w:szCs w:val="24"/>
        </w:rPr>
      </w:pPr>
      <w:r>
        <w:rPr>
          <w:i/>
          <w:sz w:val="24"/>
          <w:szCs w:val="24"/>
        </w:rPr>
        <w:t>Назва послуги</w:t>
      </w:r>
      <w:r>
        <w:rPr>
          <w:sz w:val="24"/>
          <w:szCs w:val="24"/>
        </w:rPr>
        <w:t xml:space="preserve">: </w:t>
      </w:r>
      <w:r>
        <w:rPr>
          <w:b/>
          <w:i/>
          <w:sz w:val="24"/>
          <w:szCs w:val="24"/>
        </w:rPr>
        <w:t xml:space="preserve">Узгодження статутів (положень) громадських формувань з охорони     </w:t>
      </w:r>
    </w:p>
    <w:p w:rsidR="005A5BED" w:rsidRDefault="005A5BED" w:rsidP="00F07F23">
      <w:pPr>
        <w:rPr>
          <w:b/>
          <w:i/>
          <w:color w:val="000000"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громадського порядку в районі</w:t>
      </w:r>
    </w:p>
    <w:p w:rsidR="005A5BED" w:rsidRDefault="005A5BED" w:rsidP="005A5BED">
      <w:pPr>
        <w:rPr>
          <w:i/>
          <w:sz w:val="24"/>
          <w:szCs w:val="24"/>
        </w:rPr>
      </w:pPr>
      <w:r>
        <w:rPr>
          <w:i/>
          <w:sz w:val="24"/>
          <w:szCs w:val="24"/>
        </w:rPr>
        <w:t>Загальна к</w:t>
      </w:r>
      <w:r w:rsidR="00F07F23">
        <w:rPr>
          <w:i/>
          <w:sz w:val="24"/>
          <w:szCs w:val="24"/>
        </w:rPr>
        <w:t xml:space="preserve">ількість днів надання послуги: </w:t>
      </w:r>
      <w:r>
        <w:rPr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до</w:t>
      </w:r>
      <w:r>
        <w:rPr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30 календарних днів</w:t>
      </w:r>
    </w:p>
    <w:p w:rsidR="005A5BED" w:rsidRDefault="005A5BED" w:rsidP="005A5BED">
      <w:pPr>
        <w:rPr>
          <w:b/>
          <w:i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1"/>
        <w:gridCol w:w="2213"/>
        <w:gridCol w:w="2631"/>
        <w:gridCol w:w="2620"/>
        <w:gridCol w:w="1615"/>
      </w:tblGrid>
      <w:tr w:rsidR="005A5BED" w:rsidRPr="00F07F23" w:rsidTr="000653B2">
        <w:trPr>
          <w:trHeight w:val="1121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jc w:val="center"/>
              <w:rPr>
                <w:b/>
                <w:i/>
                <w:sz w:val="24"/>
                <w:szCs w:val="24"/>
              </w:rPr>
            </w:pPr>
            <w:r w:rsidRPr="00F07F23">
              <w:rPr>
                <w:b/>
                <w:i/>
                <w:sz w:val="24"/>
                <w:szCs w:val="24"/>
              </w:rPr>
              <w:t>№з/п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jc w:val="center"/>
              <w:rPr>
                <w:b/>
                <w:i/>
                <w:sz w:val="24"/>
                <w:szCs w:val="24"/>
              </w:rPr>
            </w:pPr>
            <w:r w:rsidRPr="00F07F23">
              <w:rPr>
                <w:b/>
                <w:i/>
                <w:sz w:val="24"/>
                <w:szCs w:val="24"/>
              </w:rPr>
              <w:t>Етапи опрацювання звернення про надання   послуги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jc w:val="center"/>
              <w:rPr>
                <w:b/>
                <w:i/>
                <w:sz w:val="24"/>
                <w:szCs w:val="24"/>
              </w:rPr>
            </w:pPr>
            <w:r w:rsidRPr="00F07F23">
              <w:rPr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jc w:val="center"/>
              <w:rPr>
                <w:b/>
                <w:i/>
                <w:sz w:val="24"/>
                <w:szCs w:val="24"/>
              </w:rPr>
            </w:pPr>
            <w:r w:rsidRPr="00F07F23">
              <w:rPr>
                <w:b/>
                <w:i/>
                <w:sz w:val="24"/>
                <w:szCs w:val="24"/>
              </w:rPr>
              <w:t>Структурний підрозділ відповідальний за етапи (дію, рішення)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jc w:val="center"/>
              <w:rPr>
                <w:b/>
                <w:i/>
                <w:sz w:val="24"/>
                <w:szCs w:val="24"/>
              </w:rPr>
            </w:pPr>
            <w:r w:rsidRPr="00F07F23">
              <w:rPr>
                <w:b/>
                <w:i/>
                <w:sz w:val="24"/>
                <w:szCs w:val="24"/>
              </w:rPr>
              <w:t>Термін виконання (днів)</w:t>
            </w:r>
          </w:p>
        </w:tc>
      </w:tr>
      <w:tr w:rsidR="005A5BED" w:rsidRPr="00F07F23" w:rsidTr="000653B2">
        <w:trPr>
          <w:trHeight w:val="611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1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b/>
                <w:i/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Прийом заяви</w:t>
            </w:r>
            <w:bookmarkStart w:id="0" w:name="_GoBack"/>
            <w:bookmarkEnd w:id="0"/>
            <w:r w:rsidRPr="00F07F23">
              <w:rPr>
                <w:sz w:val="24"/>
                <w:szCs w:val="24"/>
              </w:rPr>
              <w:t xml:space="preserve"> та документів 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ED" w:rsidRPr="00F07F23" w:rsidRDefault="00604176">
            <w:pPr>
              <w:spacing w:line="256" w:lineRule="auto"/>
              <w:rPr>
                <w:sz w:val="24"/>
                <w:szCs w:val="24"/>
                <w:lang w:eastAsia="ru-RU"/>
              </w:rPr>
            </w:pPr>
            <w:r w:rsidRPr="00604176">
              <w:rPr>
                <w:sz w:val="24"/>
                <w:szCs w:val="24"/>
                <w:lang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  <w:lang w:eastAsia="ru-RU"/>
              </w:rPr>
            </w:pPr>
            <w:r w:rsidRPr="00F07F23">
              <w:rPr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b/>
                <w:i/>
                <w:sz w:val="24"/>
                <w:szCs w:val="24"/>
                <w:lang w:eastAsia="ru-RU"/>
              </w:rPr>
            </w:pPr>
            <w:r w:rsidRPr="00F07F23">
              <w:rPr>
                <w:sz w:val="24"/>
                <w:szCs w:val="24"/>
                <w:lang w:eastAsia="ru-RU"/>
              </w:rPr>
              <w:t>У момент звернення</w:t>
            </w:r>
          </w:p>
        </w:tc>
      </w:tr>
      <w:tr w:rsidR="005A5BED" w:rsidRPr="00F07F23" w:rsidTr="000653B2">
        <w:trPr>
          <w:trHeight w:val="611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Передача заяви та документів на реєстрацію до загального відділу виконкому районної у місті ради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BE0385" w:rsidP="004A62A5">
            <w:pPr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Спеціаліст</w:t>
            </w:r>
            <w:r w:rsidR="005A5BED" w:rsidRPr="00F07F23">
              <w:rPr>
                <w:sz w:val="24"/>
                <w:szCs w:val="24"/>
                <w:lang w:eastAsia="ru-RU"/>
              </w:rPr>
              <w:t xml:space="preserve"> загального відділу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  <w:lang w:eastAsia="ru-RU"/>
              </w:rPr>
            </w:pPr>
            <w:r w:rsidRPr="00F07F23">
              <w:rPr>
                <w:sz w:val="24"/>
                <w:szCs w:val="24"/>
                <w:lang w:eastAsia="ru-RU"/>
              </w:rPr>
              <w:t>Загальний відділ виконкому районної у місті ради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  <w:lang w:eastAsia="ru-RU"/>
              </w:rPr>
            </w:pPr>
            <w:r w:rsidRPr="00F07F23">
              <w:rPr>
                <w:sz w:val="24"/>
                <w:szCs w:val="24"/>
                <w:lang w:eastAsia="ru-RU"/>
              </w:rPr>
              <w:t>У день реєстрації заяви або протягом наступного робочого дня</w:t>
            </w:r>
          </w:p>
        </w:tc>
      </w:tr>
      <w:tr w:rsidR="0067746C" w:rsidRPr="00F07F23" w:rsidTr="000653B2">
        <w:trPr>
          <w:trHeight w:val="2272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6C" w:rsidRPr="00F07F23" w:rsidRDefault="0067746C" w:rsidP="0067746C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6C" w:rsidRPr="00F07F23" w:rsidRDefault="0067746C" w:rsidP="0067746C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 xml:space="preserve">Передача заяви та документів на розгляд </w:t>
            </w:r>
            <w:r>
              <w:rPr>
                <w:sz w:val="24"/>
                <w:szCs w:val="24"/>
              </w:rPr>
              <w:t>завідувачу відділу з питань надзвичайних ситуацій та цивільного захисту</w:t>
            </w:r>
            <w:r w:rsidRPr="00F07F23">
              <w:rPr>
                <w:sz w:val="24"/>
                <w:szCs w:val="24"/>
              </w:rPr>
              <w:t xml:space="preserve"> виконкому районної у місті ради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6C" w:rsidRPr="00F07F23" w:rsidRDefault="0067746C" w:rsidP="004A62A5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Завідувач відділу з питань надзвичайних ситуацій та цивільного захисту населення виконкому районної у місті ради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6C" w:rsidRPr="00F07F23" w:rsidRDefault="0067746C" w:rsidP="0067746C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питань надзвичайних ситуацій та цивільного захисту населення виконкому районної у місті ради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6C" w:rsidRPr="00F07F23" w:rsidRDefault="0067746C" w:rsidP="0067746C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У день реєстрації заяви або протягом наступного робочого дня</w:t>
            </w:r>
          </w:p>
        </w:tc>
      </w:tr>
      <w:tr w:rsidR="0067746C" w:rsidRPr="00F07F23" w:rsidTr="000653B2">
        <w:trPr>
          <w:trHeight w:val="168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6C" w:rsidRPr="00F07F23" w:rsidRDefault="0067746C" w:rsidP="0067746C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6C" w:rsidRPr="00F07F23" w:rsidRDefault="0067746C" w:rsidP="0067746C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Перевірка відповідності статуту (положення) громадського формування та передача на підпис голові районної у місті ради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6C" w:rsidRPr="00F07F23" w:rsidRDefault="0067746C" w:rsidP="004A62A5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Завідувач відділу з питань надзвичайних ситуацій та цивільного захисту населення виконкому районної у місті ради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6C" w:rsidRPr="00F07F23" w:rsidRDefault="0067746C" w:rsidP="0067746C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Відділ з питань надзвичайних ситуацій та цивільного захисту населення виконкому районної у місті ради</w:t>
            </w:r>
            <w:r w:rsidRPr="00F07F2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46C" w:rsidRPr="00F07F23" w:rsidRDefault="0067746C" w:rsidP="0067746C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1-10 робочих днів</w:t>
            </w:r>
          </w:p>
        </w:tc>
      </w:tr>
      <w:tr w:rsidR="005A5BED" w:rsidRPr="00F07F23" w:rsidTr="000653B2">
        <w:trPr>
          <w:trHeight w:val="168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 xml:space="preserve">Передача опрацьованого, погодженого статуту (положення)/ </w:t>
            </w:r>
            <w:r w:rsidRPr="00F07F23">
              <w:rPr>
                <w:color w:val="000000"/>
                <w:sz w:val="24"/>
                <w:szCs w:val="24"/>
                <w:lang w:eastAsia="ru-RU"/>
              </w:rPr>
              <w:t>листа-відмови з обґрунтуванням підстав,</w:t>
            </w:r>
            <w:r w:rsidRPr="00F07F23">
              <w:rPr>
                <w:sz w:val="24"/>
                <w:szCs w:val="24"/>
              </w:rPr>
              <w:t xml:space="preserve"> до загального відділу виконкому районної у місті ради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BE0385" w:rsidP="004A62A5">
            <w:pPr>
              <w:spacing w:line="25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Спеціаліст</w:t>
            </w:r>
            <w:r w:rsidR="005A5BED" w:rsidRPr="00F07F23">
              <w:rPr>
                <w:sz w:val="24"/>
                <w:szCs w:val="24"/>
                <w:lang w:eastAsia="ru-RU"/>
              </w:rPr>
              <w:t xml:space="preserve"> загального відділу 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  <w:lang w:eastAsia="ru-RU"/>
              </w:rPr>
            </w:pPr>
            <w:r w:rsidRPr="00F07F23">
              <w:rPr>
                <w:sz w:val="24"/>
                <w:szCs w:val="24"/>
                <w:lang w:eastAsia="ru-RU"/>
              </w:rPr>
              <w:t>Загальний відділ виконкому районної у місті ради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1-3 робочих днів після опрацювання пакету документів</w:t>
            </w:r>
          </w:p>
        </w:tc>
      </w:tr>
      <w:tr w:rsidR="005A5BED" w:rsidRPr="00F07F23" w:rsidTr="000653B2">
        <w:trPr>
          <w:trHeight w:val="168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 xml:space="preserve">Передача опрацьованого, погодженого статуту (положення)/ </w:t>
            </w:r>
            <w:r w:rsidRPr="00F07F23">
              <w:rPr>
                <w:sz w:val="24"/>
                <w:szCs w:val="24"/>
                <w:lang w:eastAsia="ru-RU"/>
              </w:rPr>
              <w:t>листа-відмови з обґрунтуванням підстав,</w:t>
            </w:r>
            <w:r w:rsidRPr="00F07F23">
              <w:rPr>
                <w:sz w:val="24"/>
                <w:szCs w:val="24"/>
              </w:rPr>
              <w:t xml:space="preserve"> від загального відділу виконкому районної у місті ради до адміністратора Центру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  <w:lang w:eastAsia="ru-RU"/>
              </w:rPr>
            </w:pPr>
            <w:r w:rsidRPr="00F07F23">
              <w:rPr>
                <w:sz w:val="24"/>
                <w:szCs w:val="24"/>
                <w:lang w:eastAsia="ru-RU"/>
              </w:rPr>
              <w:t>Адміністратор Центру</w:t>
            </w:r>
          </w:p>
          <w:p w:rsidR="005A5BED" w:rsidRPr="00F07F23" w:rsidRDefault="005A5BED">
            <w:pPr>
              <w:spacing w:line="25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  <w:lang w:eastAsia="ru-RU"/>
              </w:rPr>
            </w:pPr>
            <w:r w:rsidRPr="00F07F23">
              <w:rPr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1-3 робочих днів після отримання пакету документів</w:t>
            </w:r>
          </w:p>
        </w:tc>
      </w:tr>
      <w:tr w:rsidR="005A5BED" w:rsidRPr="00F07F23" w:rsidTr="000653B2">
        <w:trPr>
          <w:trHeight w:val="1246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7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 xml:space="preserve">Видача </w:t>
            </w:r>
            <w:proofErr w:type="spellStart"/>
            <w:r w:rsidRPr="00F07F23">
              <w:rPr>
                <w:sz w:val="24"/>
                <w:szCs w:val="24"/>
              </w:rPr>
              <w:t>погодже</w:t>
            </w:r>
            <w:proofErr w:type="spellEnd"/>
            <w:r w:rsidRPr="00F07F23">
              <w:rPr>
                <w:sz w:val="24"/>
                <w:szCs w:val="24"/>
              </w:rPr>
              <w:t>-ного статуту (положення) /</w:t>
            </w:r>
            <w:r w:rsidRPr="00F07F23">
              <w:rPr>
                <w:color w:val="000000"/>
                <w:sz w:val="24"/>
                <w:szCs w:val="24"/>
                <w:lang w:eastAsia="ru-RU"/>
              </w:rPr>
              <w:t xml:space="preserve"> лист-відмови з обґрунтуванням підстав,</w:t>
            </w:r>
            <w:r w:rsidRPr="00F07F23">
              <w:rPr>
                <w:sz w:val="24"/>
                <w:szCs w:val="24"/>
              </w:rPr>
              <w:t xml:space="preserve"> заявнику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  <w:lang w:eastAsia="ru-RU"/>
              </w:rPr>
            </w:pPr>
            <w:r w:rsidRPr="00F07F23">
              <w:rPr>
                <w:sz w:val="24"/>
                <w:szCs w:val="24"/>
                <w:lang w:eastAsia="ru-RU"/>
              </w:rPr>
              <w:t>Адміністратор Центру</w:t>
            </w:r>
          </w:p>
          <w:p w:rsidR="005A5BED" w:rsidRPr="00F07F23" w:rsidRDefault="005A5BED">
            <w:pPr>
              <w:spacing w:line="25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  <w:lang w:eastAsia="ru-RU"/>
              </w:rPr>
            </w:pPr>
            <w:r w:rsidRPr="00F07F23">
              <w:rPr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BED" w:rsidRPr="00F07F23" w:rsidRDefault="005A5BED">
            <w:pPr>
              <w:spacing w:line="256" w:lineRule="auto"/>
              <w:rPr>
                <w:sz w:val="24"/>
                <w:szCs w:val="24"/>
              </w:rPr>
            </w:pPr>
            <w:r w:rsidRPr="00F07F23">
              <w:rPr>
                <w:sz w:val="24"/>
                <w:szCs w:val="24"/>
              </w:rPr>
              <w:t>Не пізніше, ніж 30 календарних днів</w:t>
            </w:r>
          </w:p>
        </w:tc>
      </w:tr>
    </w:tbl>
    <w:p w:rsidR="005A5BED" w:rsidRPr="00F07F23" w:rsidRDefault="005A5BED" w:rsidP="005A5BED">
      <w:pPr>
        <w:rPr>
          <w:b/>
          <w:lang w:eastAsia="uk-UA"/>
        </w:rPr>
      </w:pPr>
    </w:p>
    <w:p w:rsidR="005A5BED" w:rsidRPr="00F07F23" w:rsidRDefault="005A5BED" w:rsidP="005A5BED">
      <w:pPr>
        <w:rPr>
          <w:b/>
          <w:lang w:eastAsia="uk-UA"/>
        </w:rPr>
      </w:pPr>
    </w:p>
    <w:p w:rsidR="005A5BED" w:rsidRPr="00F07F23" w:rsidRDefault="00604176" w:rsidP="005A5BED">
      <w:pPr>
        <w:rPr>
          <w:b/>
          <w:i/>
          <w:sz w:val="24"/>
          <w:szCs w:val="24"/>
          <w:lang w:eastAsia="uk-UA"/>
        </w:rPr>
      </w:pPr>
      <w:r>
        <w:rPr>
          <w:b/>
          <w:i/>
          <w:sz w:val="24"/>
          <w:szCs w:val="24"/>
          <w:lang w:eastAsia="uk-UA"/>
        </w:rPr>
        <w:t>Керуюча справами</w:t>
      </w:r>
      <w:r w:rsidR="005A5BED" w:rsidRPr="00F07F23">
        <w:rPr>
          <w:b/>
          <w:i/>
          <w:sz w:val="24"/>
          <w:szCs w:val="24"/>
          <w:lang w:eastAsia="uk-UA"/>
        </w:rPr>
        <w:t xml:space="preserve"> виконкому</w:t>
      </w:r>
    </w:p>
    <w:p w:rsidR="005A5BED" w:rsidRPr="00F07F23" w:rsidRDefault="005A5BED" w:rsidP="005A5BED">
      <w:pPr>
        <w:rPr>
          <w:b/>
          <w:i/>
          <w:sz w:val="24"/>
          <w:szCs w:val="24"/>
          <w:lang w:eastAsia="uk-UA"/>
        </w:rPr>
      </w:pPr>
      <w:r w:rsidRPr="00F07F23">
        <w:rPr>
          <w:b/>
          <w:i/>
          <w:sz w:val="24"/>
          <w:szCs w:val="24"/>
          <w:lang w:eastAsia="uk-UA"/>
        </w:rPr>
        <w:t xml:space="preserve">районної у місті ради     </w:t>
      </w:r>
      <w:r w:rsidRPr="00F07F23">
        <w:rPr>
          <w:b/>
          <w:i/>
          <w:sz w:val="24"/>
          <w:szCs w:val="24"/>
          <w:lang w:eastAsia="uk-UA"/>
        </w:rPr>
        <w:tab/>
      </w:r>
      <w:r w:rsidRPr="00F07F23">
        <w:rPr>
          <w:b/>
          <w:i/>
          <w:sz w:val="24"/>
          <w:szCs w:val="24"/>
          <w:lang w:eastAsia="uk-UA"/>
        </w:rPr>
        <w:tab/>
      </w:r>
      <w:r w:rsidRPr="00F07F23">
        <w:rPr>
          <w:b/>
          <w:i/>
          <w:sz w:val="24"/>
          <w:szCs w:val="24"/>
          <w:lang w:eastAsia="uk-UA"/>
        </w:rPr>
        <w:tab/>
        <w:t xml:space="preserve">                               </w:t>
      </w:r>
      <w:r w:rsidR="00BA4CE4">
        <w:rPr>
          <w:b/>
          <w:i/>
          <w:sz w:val="24"/>
          <w:szCs w:val="24"/>
          <w:lang w:eastAsia="uk-UA"/>
        </w:rPr>
        <w:t xml:space="preserve">                   Алла ГОЛОВАТА</w:t>
      </w:r>
    </w:p>
    <w:p w:rsidR="00AC441A" w:rsidRPr="00F07F23" w:rsidRDefault="00AC441A"/>
    <w:sectPr w:rsidR="00AC441A" w:rsidRPr="00F07F23" w:rsidSect="000653B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3B2" w:rsidRDefault="000653B2" w:rsidP="000653B2">
      <w:r>
        <w:separator/>
      </w:r>
    </w:p>
  </w:endnote>
  <w:endnote w:type="continuationSeparator" w:id="0">
    <w:p w:rsidR="000653B2" w:rsidRDefault="000653B2" w:rsidP="0006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3B2" w:rsidRDefault="000653B2" w:rsidP="000653B2">
      <w:r>
        <w:separator/>
      </w:r>
    </w:p>
  </w:footnote>
  <w:footnote w:type="continuationSeparator" w:id="0">
    <w:p w:rsidR="000653B2" w:rsidRDefault="000653B2" w:rsidP="00065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3B2" w:rsidRPr="000653B2" w:rsidRDefault="000653B2" w:rsidP="000653B2">
    <w:pPr>
      <w:pStyle w:val="a5"/>
      <w:tabs>
        <w:tab w:val="left" w:pos="6465"/>
      </w:tabs>
      <w:jc w:val="left"/>
      <w:rPr>
        <w:sz w:val="24"/>
      </w:rPr>
    </w:pPr>
    <w:r>
      <w:tab/>
    </w:r>
    <w:sdt>
      <w:sdtPr>
        <w:id w:val="1892000364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0653B2">
          <w:rPr>
            <w:sz w:val="24"/>
          </w:rPr>
          <w:fldChar w:fldCharType="begin"/>
        </w:r>
        <w:r w:rsidRPr="000653B2">
          <w:rPr>
            <w:sz w:val="24"/>
          </w:rPr>
          <w:instrText>PAGE   \* MERGEFORMAT</w:instrText>
        </w:r>
        <w:r w:rsidRPr="000653B2">
          <w:rPr>
            <w:sz w:val="24"/>
          </w:rPr>
          <w:fldChar w:fldCharType="separate"/>
        </w:r>
        <w:r>
          <w:rPr>
            <w:noProof/>
            <w:sz w:val="24"/>
          </w:rPr>
          <w:t>2</w:t>
        </w:r>
        <w:r w:rsidRPr="000653B2">
          <w:rPr>
            <w:sz w:val="24"/>
          </w:rPr>
          <w:fldChar w:fldCharType="end"/>
        </w:r>
      </w:sdtContent>
    </w:sdt>
    <w:r>
      <w:rPr>
        <w:sz w:val="24"/>
      </w:rPr>
      <w:tab/>
    </w:r>
    <w:r w:rsidRPr="000653B2">
      <w:rPr>
        <w:b/>
        <w:i/>
        <w:sz w:val="24"/>
      </w:rPr>
      <w:t xml:space="preserve">Продовження додатка </w:t>
    </w:r>
    <w:r>
      <w:rPr>
        <w:b/>
        <w:i/>
        <w:sz w:val="24"/>
      </w:rPr>
      <w:t>96</w:t>
    </w:r>
  </w:p>
  <w:p w:rsidR="000653B2" w:rsidRDefault="000653B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44B"/>
    <w:rsid w:val="000653B2"/>
    <w:rsid w:val="003E3690"/>
    <w:rsid w:val="004A62A5"/>
    <w:rsid w:val="005A5BED"/>
    <w:rsid w:val="00604176"/>
    <w:rsid w:val="0067746C"/>
    <w:rsid w:val="00AC441A"/>
    <w:rsid w:val="00BA4CE4"/>
    <w:rsid w:val="00BE0385"/>
    <w:rsid w:val="00DD244B"/>
    <w:rsid w:val="00EC7B6D"/>
    <w:rsid w:val="00F07F23"/>
    <w:rsid w:val="00F93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CE966"/>
  <w15:chartTrackingRefBased/>
  <w15:docId w15:val="{F1F9CCAA-C1D5-4259-B3B6-96A9BD66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B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7F2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07F23"/>
    <w:rPr>
      <w:rFonts w:ascii="Segoe UI" w:eastAsia="Times New Roman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53B2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653B2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0653B2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653B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1573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7</cp:revision>
  <cp:lastPrinted>2026-01-06T09:57:00Z</cp:lastPrinted>
  <dcterms:created xsi:type="dcterms:W3CDTF">2023-11-30T10:27:00Z</dcterms:created>
  <dcterms:modified xsi:type="dcterms:W3CDTF">2026-01-06T09:59:00Z</dcterms:modified>
</cp:coreProperties>
</file>